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211F" w14:textId="3222DD96" w:rsidR="00135D04" w:rsidRPr="00542D24" w:rsidRDefault="008B7A7F" w:rsidP="00542D24">
      <w:pPr>
        <w:pStyle w:val="Title"/>
      </w:pPr>
      <w:r>
        <w:t>Birth Center Debriefing</w:t>
      </w:r>
    </w:p>
    <w:tbl>
      <w:tblPr>
        <w:tblStyle w:val="Meetingschedule"/>
        <w:tblW w:w="5000" w:type="pct"/>
        <w:tblLayout w:type="fixed"/>
        <w:tblLook w:val="01E0" w:firstRow="1" w:lastRow="1" w:firstColumn="1" w:lastColumn="1" w:noHBand="0" w:noVBand="0"/>
        <w:tblDescription w:val="Trip information table"/>
      </w:tblPr>
      <w:tblGrid>
        <w:gridCol w:w="3622"/>
        <w:gridCol w:w="6448"/>
      </w:tblGrid>
      <w:tr w:rsidR="00135D04" w14:paraId="091A226A" w14:textId="77777777" w:rsidTr="00640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2F999401" w14:textId="521F18C7" w:rsidR="00135D04" w:rsidRPr="00886114" w:rsidRDefault="008B7A7F" w:rsidP="00886114">
            <w:r>
              <w:t>Date:</w:t>
            </w:r>
          </w:p>
        </w:tc>
        <w:tc>
          <w:tcPr>
            <w:tcW w:w="6448" w:type="dxa"/>
          </w:tcPr>
          <w:p w14:paraId="31CFB9DD" w14:textId="117BB6C3" w:rsidR="00135D04" w:rsidRPr="00886114" w:rsidRDefault="008B7A7F" w:rsidP="00886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 Leading Debriefing:</w:t>
            </w:r>
          </w:p>
        </w:tc>
      </w:tr>
      <w:tr w:rsidR="00135D04" w14:paraId="50B0503B" w14:textId="77777777" w:rsidTr="006408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4AA6E8CA" w14:textId="07F0EA46" w:rsidR="00135D04" w:rsidRDefault="008B7A7F" w:rsidP="00886114">
            <w:r>
              <w:t>Type of Event</w:t>
            </w:r>
          </w:p>
        </w:tc>
        <w:tc>
          <w:tcPr>
            <w:tcW w:w="6448" w:type="dxa"/>
          </w:tcPr>
          <w:p w14:paraId="003D74A3" w14:textId="36375975" w:rsidR="00135D04" w:rsidRPr="004B1241" w:rsidRDefault="0013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D04" w14:paraId="073C0175" w14:textId="77777777" w:rsidTr="006408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1702B810" w14:textId="44526330" w:rsidR="00135D04" w:rsidRDefault="008B7A7F" w:rsidP="00886114">
            <w:r>
              <w:t>Pregnancy Gestation</w:t>
            </w:r>
          </w:p>
        </w:tc>
        <w:tc>
          <w:tcPr>
            <w:tcW w:w="6448" w:type="dxa"/>
          </w:tcPr>
          <w:p w14:paraId="5E5BEA65" w14:textId="3874F5ED" w:rsidR="00135D04" w:rsidRPr="004B1241" w:rsidRDefault="0013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D04" w14:paraId="03EBAC2B" w14:textId="77777777" w:rsidTr="008B7A7F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24109409" w14:textId="75E1DF87" w:rsidR="00135D04" w:rsidRDefault="008B7A7F" w:rsidP="00886114">
            <w:r>
              <w:t>Description of event</w:t>
            </w:r>
          </w:p>
        </w:tc>
        <w:tc>
          <w:tcPr>
            <w:tcW w:w="6448" w:type="dxa"/>
          </w:tcPr>
          <w:p w14:paraId="2B0BEF64" w14:textId="2DF061FE" w:rsidR="00135D04" w:rsidRPr="004B1241" w:rsidRDefault="0013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D04" w14:paraId="7C4EA98D" w14:textId="77777777" w:rsidTr="008B7A7F">
        <w:trPr>
          <w:trHeight w:val="2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0338A320" w14:textId="7F24F2D4" w:rsidR="00135D04" w:rsidRDefault="008B7A7F" w:rsidP="00886114">
            <w:r>
              <w:t>Team Members Attending/Unit</w:t>
            </w:r>
          </w:p>
        </w:tc>
        <w:tc>
          <w:tcPr>
            <w:tcW w:w="6448" w:type="dxa"/>
          </w:tcPr>
          <w:p w14:paraId="2ED6AA43" w14:textId="06E8FA00" w:rsidR="00135D04" w:rsidRPr="004B1241" w:rsidRDefault="0013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D04" w14:paraId="28553FE0" w14:textId="77777777" w:rsidTr="008B7A7F">
        <w:trPr>
          <w:trHeight w:val="2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70CB7590" w14:textId="28DBB28A" w:rsidR="00135D04" w:rsidRDefault="008B7A7F" w:rsidP="00886114">
            <w:r>
              <w:t>Important Facts</w:t>
            </w:r>
          </w:p>
        </w:tc>
        <w:tc>
          <w:tcPr>
            <w:tcW w:w="6448" w:type="dxa"/>
          </w:tcPr>
          <w:p w14:paraId="486A1284" w14:textId="30C3002F" w:rsidR="00135D04" w:rsidRPr="004B1241" w:rsidRDefault="0013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D04" w14:paraId="3A42A4E8" w14:textId="77777777" w:rsidTr="008B7A7F">
        <w:trPr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698039C2" w14:textId="59C66012" w:rsidR="00135D04" w:rsidRDefault="008B7A7F" w:rsidP="00886114">
            <w:r>
              <w:t>What went well?</w:t>
            </w:r>
          </w:p>
        </w:tc>
        <w:tc>
          <w:tcPr>
            <w:tcW w:w="6448" w:type="dxa"/>
          </w:tcPr>
          <w:p w14:paraId="3F6D5871" w14:textId="77777777" w:rsidR="00135D04" w:rsidRDefault="0013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AF0C96" w14:textId="77777777" w:rsidR="008B7A7F" w:rsidRDefault="008B7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42E123" w14:textId="77777777" w:rsidR="008B7A7F" w:rsidRDefault="008B7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C9ED62" w14:textId="77777777" w:rsidR="008B7A7F" w:rsidRDefault="008B7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520DBC" w14:textId="77777777" w:rsidR="008B7A7F" w:rsidRDefault="008B7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9DA200" w14:textId="77777777" w:rsidR="008B7A7F" w:rsidRDefault="008B7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26E85F" w14:textId="77777777" w:rsidR="008B7A7F" w:rsidRDefault="008B7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1213FB" w14:textId="77777777" w:rsidR="008B7A7F" w:rsidRDefault="008B7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5953F7" w14:textId="77777777" w:rsidR="008B7A7F" w:rsidRDefault="008B7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852F0B" w14:textId="77777777" w:rsidR="008B7A7F" w:rsidRDefault="008B7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4A8F5" w14:textId="02F71249" w:rsidR="008B7A7F" w:rsidRPr="004B1241" w:rsidRDefault="008B7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D04" w14:paraId="2DE96877" w14:textId="77777777" w:rsidTr="008B7A7F">
        <w:trPr>
          <w:trHeight w:val="2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29BD3352" w14:textId="5E7AB7D7" w:rsidR="00135D04" w:rsidRDefault="008B7A7F" w:rsidP="00886114">
            <w:r>
              <w:lastRenderedPageBreak/>
              <w:t>Items to improve?</w:t>
            </w:r>
          </w:p>
        </w:tc>
        <w:tc>
          <w:tcPr>
            <w:tcW w:w="6448" w:type="dxa"/>
          </w:tcPr>
          <w:p w14:paraId="5A669EDD" w14:textId="49B5D8BD" w:rsidR="00135D04" w:rsidRPr="00956982" w:rsidRDefault="0013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D04" w14:paraId="68C84E48" w14:textId="77777777" w:rsidTr="008B7A7F">
        <w:trPr>
          <w:trHeight w:val="3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6E597173" w14:textId="1F66B8AE" w:rsidR="00135D04" w:rsidRDefault="008B7A7F" w:rsidP="00886114">
            <w:r>
              <w:t>Staff Feelings</w:t>
            </w:r>
          </w:p>
        </w:tc>
        <w:tc>
          <w:tcPr>
            <w:tcW w:w="6448" w:type="dxa"/>
          </w:tcPr>
          <w:p w14:paraId="786228E8" w14:textId="2AEA9AD6" w:rsidR="00135D04" w:rsidRPr="00956982" w:rsidRDefault="0013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D04" w14:paraId="757988C7" w14:textId="77777777" w:rsidTr="008B7A7F">
        <w:trPr>
          <w:trHeight w:val="2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676FFFB0" w14:textId="6FE09E74" w:rsidR="00135D04" w:rsidRDefault="008B7A7F" w:rsidP="00886114">
            <w:r>
              <w:t>Follow up needed</w:t>
            </w:r>
          </w:p>
        </w:tc>
        <w:tc>
          <w:tcPr>
            <w:tcW w:w="6448" w:type="dxa"/>
          </w:tcPr>
          <w:p w14:paraId="4EB0F37B" w14:textId="62DF13A4" w:rsidR="00135D04" w:rsidRPr="00956982" w:rsidRDefault="0013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D04" w14:paraId="044B86F9" w14:textId="77777777" w:rsidTr="008B7A7F">
        <w:trPr>
          <w:trHeight w:val="2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528124FD" w14:textId="3DB1F907" w:rsidR="00135D04" w:rsidRDefault="008B7A7F" w:rsidP="00886114">
            <w:r>
              <w:t>Conclusion</w:t>
            </w:r>
          </w:p>
        </w:tc>
        <w:tc>
          <w:tcPr>
            <w:tcW w:w="6448" w:type="dxa"/>
          </w:tcPr>
          <w:p w14:paraId="3F74F0ED" w14:textId="13F5BE3A" w:rsidR="00135D04" w:rsidRPr="00956982" w:rsidRDefault="0013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D04" w14:paraId="7CA15E6D" w14:textId="77777777" w:rsidTr="006408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6085ADE3" w14:textId="5689C44E" w:rsidR="00135D04" w:rsidRDefault="008B7A7F" w:rsidP="00886114">
            <w:r>
              <w:t>Resource List Provided</w:t>
            </w:r>
          </w:p>
        </w:tc>
        <w:tc>
          <w:tcPr>
            <w:tcW w:w="6448" w:type="dxa"/>
          </w:tcPr>
          <w:p w14:paraId="036CB67C" w14:textId="396C1720" w:rsidR="00135D04" w:rsidRPr="00956982" w:rsidRDefault="008B7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Yes                                  No</w:t>
            </w:r>
          </w:p>
        </w:tc>
      </w:tr>
      <w:tr w:rsidR="00135D04" w14:paraId="41B2D60F" w14:textId="77777777" w:rsidTr="0064080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2" w:type="dxa"/>
          </w:tcPr>
          <w:p w14:paraId="55B08251" w14:textId="49F15EB4" w:rsidR="00135D04" w:rsidRDefault="008B7A7F" w:rsidP="00886114">
            <w:r>
              <w:t>Family Debriefed</w:t>
            </w:r>
          </w:p>
        </w:tc>
        <w:tc>
          <w:tcPr>
            <w:tcW w:w="6448" w:type="dxa"/>
          </w:tcPr>
          <w:p w14:paraId="6F844E0A" w14:textId="2AF3C1A6" w:rsidR="00135D04" w:rsidRPr="00956982" w:rsidRDefault="008B7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Yes                                  No</w:t>
            </w:r>
          </w:p>
        </w:tc>
      </w:tr>
    </w:tbl>
    <w:p w14:paraId="15FD3963" w14:textId="77777777" w:rsidR="00135D04" w:rsidRDefault="00BB7C13">
      <w:r>
        <w:br w:type="page"/>
      </w: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144" w:type="dxa"/>
          <w:left w:w="115" w:type="dxa"/>
          <w:bottom w:w="144" w:type="dxa"/>
          <w:right w:w="115" w:type="dxa"/>
        </w:tblCellMar>
        <w:tblLook w:val="01E0" w:firstRow="1" w:lastRow="1" w:firstColumn="1" w:lastColumn="1" w:noHBand="0" w:noVBand="0"/>
        <w:tblDescription w:val="Day 2 notes/additional items table"/>
      </w:tblPr>
      <w:tblGrid>
        <w:gridCol w:w="10070"/>
      </w:tblGrid>
      <w:tr w:rsidR="00135D04" w14:paraId="27B9A067" w14:textId="77777777" w:rsidTr="00207DC6">
        <w:trPr>
          <w:trHeight w:val="4877"/>
        </w:trPr>
        <w:tc>
          <w:tcPr>
            <w:tcW w:w="10070" w:type="dxa"/>
          </w:tcPr>
          <w:p w14:paraId="58E6C252" w14:textId="71B1C572" w:rsidR="00135D04" w:rsidRDefault="00BB7C13">
            <w:r>
              <w:rPr>
                <w:b/>
                <w:bCs/>
              </w:rPr>
              <w:lastRenderedPageBreak/>
              <w:br w:type="page"/>
            </w:r>
            <w:sdt>
              <w:sdtPr>
                <w:alias w:val="Enter Notes/Additional Items:"/>
                <w:tag w:val="Enter Notes/Additional Items:"/>
                <w:id w:val="-649899701"/>
                <w:placeholder>
                  <w:docPart w:val="C19B8EF5A51641E481999951E247CDE5"/>
                </w:placeholder>
                <w:temporary/>
                <w:showingPlcHdr/>
                <w15:appearance w15:val="hidden"/>
              </w:sdtPr>
              <w:sdtEndPr/>
              <w:sdtContent>
                <w:r w:rsidR="005542EB">
                  <w:t>Enter Notes/Additional Items</w:t>
                </w:r>
              </w:sdtContent>
            </w:sdt>
          </w:p>
        </w:tc>
      </w:tr>
    </w:tbl>
    <w:p w14:paraId="567E03D5" w14:textId="77777777" w:rsidR="00812B64" w:rsidRDefault="00812B64" w:rsidP="00812B64">
      <w:pPr>
        <w:spacing w:after="0"/>
        <w:rPr>
          <w:color w:val="000000"/>
          <w:sz w:val="12"/>
          <w:szCs w:val="12"/>
          <w:shd w:val="clear" w:color="auto" w:fill="FFFFFF"/>
        </w:rPr>
      </w:pPr>
    </w:p>
    <w:p w14:paraId="0A0DC253" w14:textId="6755828B" w:rsidR="00812B64" w:rsidRPr="003B7AE3" w:rsidRDefault="00812B64" w:rsidP="00812B64">
      <w:pPr>
        <w:spacing w:after="0"/>
        <w:rPr>
          <w:sz w:val="12"/>
          <w:szCs w:val="12"/>
          <w:shd w:val="clear" w:color="auto" w:fill="FFFFFF"/>
        </w:rPr>
      </w:pPr>
      <w:r w:rsidRPr="003B7AE3">
        <w:rPr>
          <w:color w:val="000000"/>
          <w:sz w:val="12"/>
          <w:szCs w:val="12"/>
          <w:shd w:val="clear" w:color="auto" w:fill="FFFFFF"/>
        </w:rPr>
        <w:t xml:space="preserve">Users may use and customize this tool for clinical use and for the following: </w:t>
      </w:r>
    </w:p>
    <w:p w14:paraId="4CE4AAAA" w14:textId="77777777" w:rsidR="00812B64" w:rsidRPr="0061670D" w:rsidRDefault="00812B64" w:rsidP="00812B64">
      <w:pPr>
        <w:spacing w:after="0"/>
        <w:rPr>
          <w:rFonts w:eastAsia="Times New Roman"/>
          <w:sz w:val="12"/>
          <w:szCs w:val="12"/>
          <w:shd w:val="clear" w:color="auto" w:fill="FFFFFF"/>
        </w:rPr>
      </w:pPr>
      <w:r>
        <w:rPr>
          <w:rFonts w:eastAsia="Times New Roman" w:cstheme="minorHAnsi"/>
          <w:color w:val="000000"/>
          <w:sz w:val="12"/>
          <w:szCs w:val="12"/>
          <w:shd w:val="clear" w:color="auto" w:fill="FFFFFF"/>
        </w:rPr>
        <w:t xml:space="preserve">    </w:t>
      </w:r>
      <w:r w:rsidRPr="00DB552B">
        <w:rPr>
          <w:rFonts w:eastAsia="Times New Roman" w:cstheme="minorHAnsi"/>
          <w:color w:val="000000"/>
          <w:sz w:val="12"/>
          <w:szCs w:val="12"/>
          <w:shd w:val="clear" w:color="auto" w:fill="FFFFFF"/>
        </w:rPr>
        <w:t xml:space="preserve">● </w:t>
      </w:r>
      <w:r w:rsidRPr="0061670D">
        <w:rPr>
          <w:rFonts w:eastAsia="Times New Roman"/>
          <w:color w:val="000000"/>
          <w:sz w:val="12"/>
          <w:szCs w:val="12"/>
          <w:shd w:val="clear" w:color="auto" w:fill="FFFFFF"/>
        </w:rPr>
        <w:t xml:space="preserve">customize these templates, add the facility’s logo, or add contact information, </w:t>
      </w:r>
      <w:proofErr w:type="gramStart"/>
      <w:r w:rsidRPr="0061670D">
        <w:rPr>
          <w:rFonts w:eastAsia="Times New Roman"/>
          <w:color w:val="000000"/>
          <w:sz w:val="12"/>
          <w:szCs w:val="12"/>
          <w:shd w:val="clear" w:color="auto" w:fill="FFFFFF"/>
        </w:rPr>
        <w:t>etc.;</w:t>
      </w:r>
      <w:proofErr w:type="gramEnd"/>
      <w:r w:rsidRPr="0061670D">
        <w:rPr>
          <w:rFonts w:eastAsia="Times New Roman"/>
          <w:color w:val="000000"/>
          <w:sz w:val="12"/>
          <w:szCs w:val="12"/>
          <w:shd w:val="clear" w:color="auto" w:fill="FFFFFF"/>
        </w:rPr>
        <w:t xml:space="preserve"> </w:t>
      </w:r>
    </w:p>
    <w:p w14:paraId="7B7424A7" w14:textId="77777777" w:rsidR="00812B64" w:rsidRPr="003B7AE3" w:rsidRDefault="00812B64" w:rsidP="00812B64">
      <w:pPr>
        <w:spacing w:after="0"/>
        <w:rPr>
          <w:rFonts w:eastAsia="Times New Roman"/>
          <w:sz w:val="12"/>
          <w:szCs w:val="12"/>
          <w:shd w:val="clear" w:color="auto" w:fill="FFFFFF"/>
        </w:rPr>
      </w:pPr>
      <w:r>
        <w:rPr>
          <w:rFonts w:eastAsia="Times New Roman" w:cstheme="minorHAnsi"/>
          <w:color w:val="000000"/>
          <w:sz w:val="12"/>
          <w:szCs w:val="12"/>
          <w:shd w:val="clear" w:color="auto" w:fill="FFFFFF"/>
        </w:rPr>
        <w:t xml:space="preserve">    ● </w:t>
      </w:r>
      <w:r w:rsidRPr="003B7AE3">
        <w:rPr>
          <w:rFonts w:eastAsia="Times New Roman"/>
          <w:color w:val="000000"/>
          <w:sz w:val="12"/>
          <w:szCs w:val="12"/>
          <w:shd w:val="clear" w:color="auto" w:fill="FFFFFF"/>
        </w:rPr>
        <w:t xml:space="preserve">upload the documents to the facility’s intranet system, computers, or electronic medical record systems; or </w:t>
      </w:r>
    </w:p>
    <w:p w14:paraId="31AF2643" w14:textId="77777777" w:rsidR="00812B64" w:rsidRPr="003B7AE3" w:rsidRDefault="00812B64" w:rsidP="00812B64">
      <w:pPr>
        <w:spacing w:after="0"/>
        <w:rPr>
          <w:rFonts w:eastAsia="Times New Roman"/>
          <w:sz w:val="12"/>
          <w:szCs w:val="12"/>
          <w:shd w:val="clear" w:color="auto" w:fill="FFFFFF"/>
        </w:rPr>
      </w:pPr>
      <w:r>
        <w:rPr>
          <w:rFonts w:eastAsia="Times New Roman" w:cstheme="minorHAnsi"/>
          <w:color w:val="000000"/>
          <w:sz w:val="12"/>
          <w:szCs w:val="12"/>
          <w:shd w:val="clear" w:color="auto" w:fill="FFFFFF"/>
        </w:rPr>
        <w:t xml:space="preserve">    ●</w:t>
      </w:r>
      <w:r>
        <w:rPr>
          <w:rFonts w:eastAsia="Times New Roman"/>
          <w:color w:val="000000"/>
          <w:sz w:val="12"/>
          <w:szCs w:val="12"/>
          <w:shd w:val="clear" w:color="auto" w:fill="FFFFFF"/>
        </w:rPr>
        <w:t xml:space="preserve"> </w:t>
      </w:r>
      <w:r w:rsidRPr="003B7AE3">
        <w:rPr>
          <w:rFonts w:eastAsia="Times New Roman"/>
          <w:color w:val="000000"/>
          <w:sz w:val="12"/>
          <w:szCs w:val="12"/>
          <w:shd w:val="clear" w:color="auto" w:fill="FFFFFF"/>
        </w:rPr>
        <w:t>print the documents for use in clinical use in hospital policy or procedure manuals or as posters for your facility.</w:t>
      </w:r>
    </w:p>
    <w:p w14:paraId="275B9B1A" w14:textId="77777777" w:rsidR="00812B64" w:rsidRPr="00AE717B" w:rsidRDefault="00812B64" w:rsidP="00812B64">
      <w:pPr>
        <w:spacing w:after="0"/>
        <w:rPr>
          <w:sz w:val="12"/>
          <w:szCs w:val="12"/>
          <w:shd w:val="clear" w:color="auto" w:fill="FFFFFF"/>
        </w:rPr>
      </w:pPr>
      <w:r w:rsidRPr="003B7AE3">
        <w:rPr>
          <w:color w:val="000000"/>
          <w:sz w:val="12"/>
          <w:szCs w:val="12"/>
          <w:shd w:val="clear" w:color="auto" w:fill="FFFFFF"/>
        </w:rPr>
        <w:t xml:space="preserve">For any other republication or dissemination questions, contact </w:t>
      </w:r>
      <w:hyperlink r:id="rId7" w:history="1">
        <w:r w:rsidRPr="003B7AE3">
          <w:rPr>
            <w:rStyle w:val="Hyperlink"/>
            <w:sz w:val="12"/>
            <w:szCs w:val="12"/>
            <w:shd w:val="clear" w:color="auto" w:fill="FFFFFF"/>
          </w:rPr>
          <w:t>permissions@awhonn.org</w:t>
        </w:r>
      </w:hyperlink>
    </w:p>
    <w:p w14:paraId="174B5661" w14:textId="77777777" w:rsidR="001617BA" w:rsidRDefault="001617BA"/>
    <w:sectPr w:rsidR="001617BA" w:rsidSect="00DF3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02AF" w14:textId="77777777" w:rsidR="008B7A7F" w:rsidRDefault="008B7A7F">
      <w:pPr>
        <w:spacing w:before="0" w:after="0"/>
      </w:pPr>
      <w:r>
        <w:separator/>
      </w:r>
    </w:p>
  </w:endnote>
  <w:endnote w:type="continuationSeparator" w:id="0">
    <w:p w14:paraId="5832B4F0" w14:textId="77777777" w:rsidR="008B7A7F" w:rsidRDefault="008B7A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C9DB" w14:textId="77777777" w:rsidR="00DF3120" w:rsidRDefault="00DF3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88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BF5CF" w14:textId="14E893B6" w:rsidR="00DF3120" w:rsidRPr="00475763" w:rsidRDefault="00DF3120" w:rsidP="00DF3120">
        <w:pPr>
          <w:spacing w:after="0"/>
          <w:ind w:left="-432"/>
          <w:rPr>
            <w:sz w:val="18"/>
            <w:szCs w:val="18"/>
            <w:shd w:val="clear" w:color="auto" w:fill="FFFFFF"/>
          </w:rPr>
        </w:pPr>
        <w:r>
          <w:t xml:space="preserve">       </w:t>
        </w:r>
        <w:r w:rsidRPr="00FF2ED1">
          <w:rPr>
            <w:sz w:val="18"/>
            <w:szCs w:val="18"/>
            <w:shd w:val="clear" w:color="auto" w:fill="FFFFFF"/>
          </w:rPr>
          <w:t xml:space="preserve">AWHONN Perinatal Bereavement Resources </w:t>
        </w:r>
      </w:p>
      <w:p w14:paraId="4D21A2BB" w14:textId="65A1C942" w:rsidR="00DF3120" w:rsidRDefault="00DF31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014281" w14:textId="2A0C7DC2" w:rsidR="00135D04" w:rsidRDefault="00135D04" w:rsidP="000B7BE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321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54522" w14:textId="77777777" w:rsidR="000B7BE8" w:rsidRDefault="000B7BE8">
        <w:pPr>
          <w:pStyle w:val="Footer"/>
          <w:jc w:val="right"/>
        </w:pPr>
      </w:p>
      <w:p w14:paraId="617B9FC6" w14:textId="7D0EA963" w:rsidR="000B7BE8" w:rsidRDefault="000B7B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56557E" w14:textId="48C8FC15" w:rsidR="000B7BE8" w:rsidRDefault="000B7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7B3D" w14:textId="77777777" w:rsidR="008B7A7F" w:rsidRDefault="008B7A7F">
      <w:pPr>
        <w:spacing w:before="0" w:after="0"/>
      </w:pPr>
      <w:r>
        <w:separator/>
      </w:r>
    </w:p>
  </w:footnote>
  <w:footnote w:type="continuationSeparator" w:id="0">
    <w:p w14:paraId="4F28E6CB" w14:textId="77777777" w:rsidR="008B7A7F" w:rsidRDefault="008B7A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0BD9" w14:textId="77777777" w:rsidR="00DF3120" w:rsidRDefault="00DF3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C2B5" w14:textId="77777777" w:rsidR="00DF3120" w:rsidRDefault="00DF3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564E" w14:textId="77777777" w:rsidR="00DF3120" w:rsidRDefault="00DF3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F8E6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6A2D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A8F2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102A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5CE2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007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4AF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AEA6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22F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569E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2819288">
    <w:abstractNumId w:val="9"/>
  </w:num>
  <w:num w:numId="2" w16cid:durableId="337316099">
    <w:abstractNumId w:val="7"/>
  </w:num>
  <w:num w:numId="3" w16cid:durableId="1167600845">
    <w:abstractNumId w:val="6"/>
  </w:num>
  <w:num w:numId="4" w16cid:durableId="2034380274">
    <w:abstractNumId w:val="5"/>
  </w:num>
  <w:num w:numId="5" w16cid:durableId="2029329291">
    <w:abstractNumId w:val="4"/>
  </w:num>
  <w:num w:numId="6" w16cid:durableId="917448577">
    <w:abstractNumId w:val="8"/>
  </w:num>
  <w:num w:numId="7" w16cid:durableId="1127088498">
    <w:abstractNumId w:val="3"/>
  </w:num>
  <w:num w:numId="8" w16cid:durableId="814613447">
    <w:abstractNumId w:val="2"/>
  </w:num>
  <w:num w:numId="9" w16cid:durableId="2083795338">
    <w:abstractNumId w:val="1"/>
  </w:num>
  <w:num w:numId="10" w16cid:durableId="77289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7F"/>
    <w:rsid w:val="0000661C"/>
    <w:rsid w:val="000104DF"/>
    <w:rsid w:val="000B7BE8"/>
    <w:rsid w:val="000D02C7"/>
    <w:rsid w:val="00135D04"/>
    <w:rsid w:val="001617BA"/>
    <w:rsid w:val="001F077F"/>
    <w:rsid w:val="00207DC6"/>
    <w:rsid w:val="00283D71"/>
    <w:rsid w:val="002A62F6"/>
    <w:rsid w:val="002C6A0C"/>
    <w:rsid w:val="00305ED7"/>
    <w:rsid w:val="00313041"/>
    <w:rsid w:val="00361272"/>
    <w:rsid w:val="00366447"/>
    <w:rsid w:val="004B1241"/>
    <w:rsid w:val="00542D24"/>
    <w:rsid w:val="005542EB"/>
    <w:rsid w:val="005757B6"/>
    <w:rsid w:val="00585A39"/>
    <w:rsid w:val="0064080C"/>
    <w:rsid w:val="0069285D"/>
    <w:rsid w:val="006D000C"/>
    <w:rsid w:val="007467BD"/>
    <w:rsid w:val="00796126"/>
    <w:rsid w:val="00812B64"/>
    <w:rsid w:val="0083786F"/>
    <w:rsid w:val="00886114"/>
    <w:rsid w:val="008B7A7F"/>
    <w:rsid w:val="00956982"/>
    <w:rsid w:val="00BB7C13"/>
    <w:rsid w:val="00BF1893"/>
    <w:rsid w:val="00BF29B5"/>
    <w:rsid w:val="00C35606"/>
    <w:rsid w:val="00C53D04"/>
    <w:rsid w:val="00C76D33"/>
    <w:rsid w:val="00C96180"/>
    <w:rsid w:val="00CC547C"/>
    <w:rsid w:val="00DF3120"/>
    <w:rsid w:val="00EE6F71"/>
    <w:rsid w:val="00F4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B235B7"/>
  <w15:docId w15:val="{5EBA01BB-DA74-43CE-A38C-DB820C6E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0C"/>
  </w:style>
  <w:style w:type="paragraph" w:styleId="Heading1">
    <w:name w:val="heading 1"/>
    <w:basedOn w:val="Normal"/>
    <w:link w:val="Heading1Char"/>
    <w:uiPriority w:val="9"/>
    <w:qFormat/>
    <w:rsid w:val="002C6A0C"/>
    <w:pPr>
      <w:keepNext/>
      <w:spacing w:before="240"/>
      <w:contextualSpacing/>
      <w:outlineLvl w:val="0"/>
    </w:pPr>
    <w:rPr>
      <w:rFonts w:asciiTheme="majorHAnsi" w:hAnsiTheme="majorHAnsi"/>
      <w:b/>
      <w:color w:val="404040" w:themeColor="text1" w:themeTint="BF"/>
      <w:sz w:val="2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80C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80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80C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80C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80C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80C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80C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80C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0C"/>
    <w:rPr>
      <w:rFonts w:asciiTheme="majorHAnsi" w:hAnsiTheme="majorHAnsi"/>
      <w:b/>
      <w:color w:val="404040" w:themeColor="text1" w:themeTint="BF"/>
      <w:sz w:val="24"/>
      <w:szCs w:val="4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C35606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Meetingschedule">
    <w:name w:val="Meeting schedule"/>
    <w:basedOn w:val="TableNormal"/>
    <w:uiPriority w:val="99"/>
    <w:rsid w:val="00886114"/>
    <w:tblPr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  <w:insideH w:val="single" w:sz="4" w:space="0" w:color="365F91" w:themeColor="accent1" w:themeShade="BF"/>
        <w:insideV w:val="single" w:sz="4" w:space="0" w:color="365F91" w:themeColor="accent1" w:themeShade="BF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color w:val="FFFFFF" w:themeColor="background1"/>
        <w:sz w:val="22"/>
      </w:rPr>
      <w:tblPr/>
      <w:tcPr>
        <w:tc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il"/>
          <w:insideV w:val="single" w:sz="4" w:space="0" w:color="365F91" w:themeColor="accent1" w:themeShade="BF"/>
          <w:tl2br w:val="nil"/>
          <w:tr2bl w:val="nil"/>
        </w:tcBorders>
        <w:shd w:val="clear" w:color="auto" w:fill="365F91" w:themeFill="accent1" w:themeFillShade="BF"/>
      </w:tcPr>
    </w:tblStylePr>
    <w:tblStylePr w:type="firstCol">
      <w:rPr>
        <w:b/>
        <w:i w:val="0"/>
        <w:color w:val="404040" w:themeColor="text1" w:themeTint="BF"/>
      </w:rPr>
    </w:tblStylePr>
  </w:style>
  <w:style w:type="paragraph" w:styleId="Title">
    <w:name w:val="Title"/>
    <w:basedOn w:val="Normal"/>
    <w:link w:val="TitleChar"/>
    <w:uiPriority w:val="2"/>
    <w:qFormat/>
    <w:rsid w:val="000104DF"/>
    <w:pPr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2C6A0C"/>
    <w:rPr>
      <w:rFonts w:asciiTheme="majorHAnsi" w:eastAsiaTheme="majorEastAsia" w:hAnsiTheme="majorHAnsi" w:cstheme="majorBidi"/>
      <w:color w:val="365F91" w:themeColor="accent1" w:themeShade="BF"/>
      <w:sz w:val="3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A39"/>
    <w:pPr>
      <w:outlineLvl w:val="9"/>
    </w:pPr>
    <w:rPr>
      <w:rFonts w:eastAsiaTheme="majorEastAsia" w:cstheme="majorBidi"/>
      <w:szCs w:val="3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35606"/>
    <w:rPr>
      <w:b/>
      <w:bCs/>
      <w:caps w:val="0"/>
      <w:smallCaps/>
      <w:color w:val="365F91" w:themeColor="accent1" w:themeShade="BF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356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35606"/>
    <w:rPr>
      <w:i/>
      <w:iCs/>
      <w:color w:val="365F91" w:themeColor="accent1" w:themeShade="BF"/>
    </w:rPr>
  </w:style>
  <w:style w:type="character" w:styleId="BookTitle">
    <w:name w:val="Book Title"/>
    <w:basedOn w:val="DefaultParagraphFont"/>
    <w:uiPriority w:val="33"/>
    <w:semiHidden/>
    <w:unhideWhenUsed/>
    <w:qFormat/>
    <w:rsid w:val="00C35606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35606"/>
    <w:rPr>
      <w:i/>
      <w:iCs/>
      <w:color w:val="365F91" w:themeColor="accent1" w:themeShade="BF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64080C"/>
    <w:pPr>
      <w:numPr>
        <w:ilvl w:val="1"/>
      </w:numPr>
      <w:spacing w:after="160"/>
      <w:contextualSpacing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080C"/>
    <w:rPr>
      <w:rFonts w:cstheme="minorBidi"/>
      <w:color w:val="5A5A5A" w:themeColor="text1" w:themeTint="A5"/>
    </w:rPr>
  </w:style>
  <w:style w:type="paragraph" w:styleId="BlockText">
    <w:name w:val="Block Text"/>
    <w:basedOn w:val="Normal"/>
    <w:uiPriority w:val="99"/>
    <w:semiHidden/>
    <w:unhideWhenUsed/>
    <w:rsid w:val="00C3560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17BA"/>
  </w:style>
  <w:style w:type="paragraph" w:styleId="BodyText">
    <w:name w:val="Body Text"/>
    <w:basedOn w:val="Normal"/>
    <w:link w:val="BodyTextChar"/>
    <w:uiPriority w:val="99"/>
    <w:semiHidden/>
    <w:unhideWhenUsed/>
    <w:rsid w:val="001617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17BA"/>
  </w:style>
  <w:style w:type="paragraph" w:styleId="BodyText2">
    <w:name w:val="Body Text 2"/>
    <w:basedOn w:val="Normal"/>
    <w:link w:val="BodyText2Char"/>
    <w:uiPriority w:val="99"/>
    <w:semiHidden/>
    <w:unhideWhenUsed/>
    <w:rsid w:val="001617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17BA"/>
  </w:style>
  <w:style w:type="paragraph" w:styleId="BodyText3">
    <w:name w:val="Body Text 3"/>
    <w:basedOn w:val="Normal"/>
    <w:link w:val="BodyText3Char"/>
    <w:uiPriority w:val="99"/>
    <w:semiHidden/>
    <w:unhideWhenUsed/>
    <w:rsid w:val="001617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17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17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17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17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17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17BA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17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17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17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17B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17BA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17BA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617BA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17BA"/>
  </w:style>
  <w:style w:type="table" w:styleId="ColorfulGrid">
    <w:name w:val="Colorful Grid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17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7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7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7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17BA"/>
  </w:style>
  <w:style w:type="character" w:customStyle="1" w:styleId="DateChar">
    <w:name w:val="Date Char"/>
    <w:basedOn w:val="DefaultParagraphFont"/>
    <w:link w:val="Date"/>
    <w:uiPriority w:val="99"/>
    <w:semiHidden/>
    <w:rsid w:val="001617BA"/>
  </w:style>
  <w:style w:type="paragraph" w:styleId="DocumentMap">
    <w:name w:val="Document Map"/>
    <w:basedOn w:val="Normal"/>
    <w:link w:val="DocumentMapChar"/>
    <w:uiPriority w:val="99"/>
    <w:semiHidden/>
    <w:unhideWhenUsed/>
    <w:rsid w:val="001617BA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17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17B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17BA"/>
  </w:style>
  <w:style w:type="character" w:styleId="Emphasis">
    <w:name w:val="Emphasis"/>
    <w:basedOn w:val="DefaultParagraphFont"/>
    <w:uiPriority w:val="20"/>
    <w:semiHidden/>
    <w:unhideWhenUsed/>
    <w:qFormat/>
    <w:rsid w:val="001617B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17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7BA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7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17BA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17B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17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17B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7BA"/>
    <w:rPr>
      <w:szCs w:val="20"/>
    </w:rPr>
  </w:style>
  <w:style w:type="table" w:styleId="GridTable1Light">
    <w:name w:val="Grid Table 1 Light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4080C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8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8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80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8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8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80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80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617BA"/>
  </w:style>
  <w:style w:type="paragraph" w:styleId="HTMLAddress">
    <w:name w:val="HTML Address"/>
    <w:basedOn w:val="Normal"/>
    <w:link w:val="HTMLAddressChar"/>
    <w:uiPriority w:val="99"/>
    <w:semiHidden/>
    <w:unhideWhenUsed/>
    <w:rsid w:val="001617B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17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617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17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7BA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17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617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17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617B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17B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17B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17B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17B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17B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17B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17B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17B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17B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17B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17B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17BA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17BA"/>
    <w:pPr>
      <w:spacing w:before="0"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17BA"/>
    <w:pPr>
      <w:spacing w:before="0"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17BA"/>
    <w:pPr>
      <w:spacing w:before="0"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17BA"/>
    <w:pPr>
      <w:spacing w:before="0"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17BA"/>
    <w:pPr>
      <w:spacing w:before="0"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17BA"/>
  </w:style>
  <w:style w:type="paragraph" w:styleId="List">
    <w:name w:val="List"/>
    <w:basedOn w:val="Normal"/>
    <w:uiPriority w:val="99"/>
    <w:semiHidden/>
    <w:unhideWhenUsed/>
    <w:rsid w:val="001617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617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617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617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617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617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17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17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17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17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17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17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17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17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17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617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17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17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17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17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617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617B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617B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617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17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17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17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617BA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617B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17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17BA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17BA"/>
  </w:style>
  <w:style w:type="character" w:styleId="PageNumber">
    <w:name w:val="page number"/>
    <w:basedOn w:val="DefaultParagraphFont"/>
    <w:uiPriority w:val="99"/>
    <w:semiHidden/>
    <w:unhideWhenUsed/>
    <w:rsid w:val="001617BA"/>
  </w:style>
  <w:style w:type="table" w:styleId="PlainTable1">
    <w:name w:val="Plain Table 1"/>
    <w:basedOn w:val="TableNormal"/>
    <w:uiPriority w:val="41"/>
    <w:rsid w:val="001617B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17B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617B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617BA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17B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617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17B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17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17BA"/>
  </w:style>
  <w:style w:type="paragraph" w:styleId="Signature">
    <w:name w:val="Signature"/>
    <w:basedOn w:val="Normal"/>
    <w:link w:val="SignatureChar"/>
    <w:uiPriority w:val="99"/>
    <w:semiHidden/>
    <w:unhideWhenUsed/>
    <w:rsid w:val="001617BA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17BA"/>
  </w:style>
  <w:style w:type="character" w:styleId="Strong">
    <w:name w:val="Strong"/>
    <w:basedOn w:val="DefaultParagraphFont"/>
    <w:uiPriority w:val="22"/>
    <w:semiHidden/>
    <w:unhideWhenUsed/>
    <w:qFormat/>
    <w:rsid w:val="001617BA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617B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617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617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17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17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17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17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17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17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17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17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17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17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17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17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17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617B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617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17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17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17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17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17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17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17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17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17B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617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17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617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17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617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617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617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617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617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617BA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rmissions@awhon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w649\AppData\Roaming\Microsoft\Templates\Business%20trip%20itinerary%20with%20meeting%20schedu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9B8EF5A51641E481999951E247C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E7E6-DDC9-4C7B-89B9-7B9CC2B9D3E2}"/>
      </w:docPartPr>
      <w:docPartBody>
        <w:p w:rsidR="00302C80" w:rsidRDefault="00302C80">
          <w:pPr>
            <w:pStyle w:val="C19B8EF5A51641E481999951E247CDE5"/>
          </w:pPr>
          <w:r>
            <w:t>Enter Notes/Additional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80"/>
    <w:rsid w:val="0030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EFC89618A4F7A9A0B88236FD14B64">
    <w:name w:val="208EFC89618A4F7A9A0B88236FD14B64"/>
    <w:rsid w:val="00302C80"/>
  </w:style>
  <w:style w:type="paragraph" w:customStyle="1" w:styleId="C19B8EF5A51641E481999951E247CDE5">
    <w:name w:val="C19B8EF5A51641E481999951E247C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trip itinerary with meeting schedule</Template>
  <TotalTime>15</TotalTime>
  <Pages>3</Pages>
  <Words>117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Rausch, Tricia</dc:creator>
  <cp:keywords/>
  <cp:lastModifiedBy>Sarah Copple</cp:lastModifiedBy>
  <cp:revision>4</cp:revision>
  <cp:lastPrinted>2003-07-10T16:26:00Z</cp:lastPrinted>
  <dcterms:created xsi:type="dcterms:W3CDTF">2022-06-14T21:37:00Z</dcterms:created>
  <dcterms:modified xsi:type="dcterms:W3CDTF">2022-08-31T14:46:00Z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  <property fmtid="{D5CDD505-2E9C-101B-9397-08002B2CF9AE}" pid="3" name="ContentTypeId">
    <vt:lpwstr>0x010100AA3F7D94069FF64A86F7DFF56D60E3BE</vt:lpwstr>
  </property>
</Properties>
</file>